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6E" w:rsidRDefault="00B6546E" w:rsidP="00B6546E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6E" w:rsidRPr="00B6546E" w:rsidRDefault="00B6546E" w:rsidP="00B6546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546E" w:rsidRPr="007B068E" w:rsidRDefault="00B6546E" w:rsidP="00B6546E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B6546E" w:rsidRPr="000C6605" w:rsidRDefault="00B6546E" w:rsidP="00B6546E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B6546E" w:rsidRDefault="00B6546E" w:rsidP="00B6546E">
      <w:pPr>
        <w:pStyle w:val="3"/>
        <w:spacing w:before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B6546E" w:rsidRPr="00BB68E3" w:rsidRDefault="00B6546E" w:rsidP="00B6546E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B6546E" w:rsidRPr="000517FA" w:rsidRDefault="00B6546E" w:rsidP="00B6546E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B6546E" w:rsidRPr="000517FA" w:rsidRDefault="00B6546E" w:rsidP="00B6546E"/>
    <w:p w:rsidR="00B6546E" w:rsidRPr="000517FA" w:rsidRDefault="00B6546E" w:rsidP="00B6546E">
      <w:pPr>
        <w:rPr>
          <w:b/>
          <w:bCs/>
        </w:rPr>
      </w:pPr>
      <w:r>
        <w:rPr>
          <w:b/>
          <w:bCs/>
          <w:u w:val="single"/>
        </w:rPr>
        <w:t>«  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1575</w:t>
      </w:r>
      <w:r w:rsidRPr="000517FA">
        <w:rPr>
          <w:b/>
          <w:bCs/>
        </w:rPr>
        <w:t xml:space="preserve"> - 35 - VII</w:t>
      </w:r>
    </w:p>
    <w:p w:rsidR="00B6546E" w:rsidRPr="005E5288" w:rsidRDefault="00B6546E" w:rsidP="00B6546E">
      <w:pPr>
        <w:ind w:left="1440"/>
        <w:rPr>
          <w:b/>
        </w:rPr>
      </w:pPr>
    </w:p>
    <w:p w:rsidR="00B6546E" w:rsidRDefault="00B6546E" w:rsidP="00B6546E">
      <w:pPr>
        <w:ind w:left="142" w:hanging="142"/>
        <w:rPr>
          <w:b/>
        </w:rPr>
      </w:pPr>
      <w:r w:rsidRPr="00C335DA">
        <w:rPr>
          <w:b/>
        </w:rPr>
        <w:t xml:space="preserve">Про </w:t>
      </w:r>
      <w:r>
        <w:rPr>
          <w:b/>
        </w:rPr>
        <w:t xml:space="preserve">затвердження Положення про </w:t>
      </w:r>
    </w:p>
    <w:p w:rsidR="00B6546E" w:rsidRDefault="00B6546E" w:rsidP="00B6546E">
      <w:pPr>
        <w:ind w:left="142" w:hanging="142"/>
        <w:rPr>
          <w:b/>
        </w:rPr>
      </w:pPr>
      <w:r>
        <w:rPr>
          <w:b/>
        </w:rPr>
        <w:t xml:space="preserve">відділ освіти </w:t>
      </w:r>
      <w:smartTag w:uri="urn:schemas-microsoft-com:office:smarttags" w:element="PersonName">
        <w:r>
          <w:rPr>
            <w:b/>
          </w:rPr>
          <w:t>Буча</w:t>
        </w:r>
      </w:smartTag>
      <w:r>
        <w:rPr>
          <w:b/>
        </w:rPr>
        <w:t>нської міської ради</w:t>
      </w:r>
    </w:p>
    <w:p w:rsidR="00B6546E" w:rsidRDefault="00B6546E" w:rsidP="00B6546E">
      <w:pPr>
        <w:ind w:left="142" w:hanging="142"/>
        <w:rPr>
          <w:b/>
        </w:rPr>
      </w:pPr>
      <w:r>
        <w:rPr>
          <w:b/>
        </w:rPr>
        <w:t>в новій редакції</w:t>
      </w:r>
    </w:p>
    <w:p w:rsidR="00B6546E" w:rsidRDefault="00B6546E" w:rsidP="00B6546E">
      <w:pPr>
        <w:ind w:left="142" w:hanging="142"/>
        <w:rPr>
          <w:b/>
        </w:rPr>
      </w:pPr>
    </w:p>
    <w:p w:rsidR="00B6546E" w:rsidRPr="00AC470E" w:rsidRDefault="00B6546E" w:rsidP="00B6546E">
      <w:pPr>
        <w:ind w:firstLine="567"/>
        <w:jc w:val="both"/>
      </w:pPr>
      <w:r>
        <w:t xml:space="preserve">Розглянувши подання начальника відділу освіти </w:t>
      </w:r>
      <w:smartTag w:uri="urn:schemas-microsoft-com:office:smarttags" w:element="PersonName">
        <w:r>
          <w:t>Буча</w:t>
        </w:r>
      </w:smartTag>
      <w:r>
        <w:t xml:space="preserve">нської міської ради       Цимбала О.І., на виконання </w:t>
      </w:r>
      <w:r w:rsidRPr="00C36B4C">
        <w:t xml:space="preserve">Законів України «Про освіту», «Про дошкільну освіту», «Про загальну середню освіту», «Про позашкільну освіту», «Про охорону дитинства», «Про фізичну культуру та спорт», </w:t>
      </w:r>
      <w:r w:rsidRPr="00A455A9">
        <w:t>наказ</w:t>
      </w:r>
      <w:r>
        <w:t>ів</w:t>
      </w:r>
      <w:r w:rsidRPr="00A455A9">
        <w:t xml:space="preserve"> Міністерства освіти і науки України «Про затвердження плану заходів МОН з реалізації Національної стратегії у сфері прав людини на період до 2020 року», «Про затвердження плану заходів, спрямованих на забезпечення додержання прав осіб з інвалідністю»</w:t>
      </w:r>
      <w:r>
        <w:t xml:space="preserve">, відповідно до </w:t>
      </w:r>
      <w:r w:rsidRPr="00A455A9">
        <w:t xml:space="preserve">Положення про </w:t>
      </w:r>
      <w:proofErr w:type="spellStart"/>
      <w:r w:rsidRPr="00A455A9">
        <w:t>інклюзивно</w:t>
      </w:r>
      <w:proofErr w:type="spellEnd"/>
      <w:r w:rsidRPr="00A455A9">
        <w:t>-ресурсний центр</w:t>
      </w:r>
      <w:r w:rsidRPr="00C36B4C">
        <w:t xml:space="preserve">, затвердженого </w:t>
      </w:r>
      <w:r w:rsidRPr="00A455A9">
        <w:t>постановою Кабінету Міністрів України</w:t>
      </w:r>
      <w:r w:rsidRPr="00C36B4C">
        <w:t xml:space="preserve"> від 12.07.2017 </w:t>
      </w:r>
      <w:r>
        <w:t xml:space="preserve"> </w:t>
      </w:r>
      <w:r w:rsidRPr="00C36B4C">
        <w:t>№ 545, Положення</w:t>
      </w:r>
      <w:r w:rsidRPr="00C36B4C">
        <w:rPr>
          <w:rStyle w:val="rvts23"/>
        </w:rPr>
        <w:t xml:space="preserve"> про Центр патріотичного виховання</w:t>
      </w:r>
      <w:r w:rsidRPr="00C36B4C">
        <w:t xml:space="preserve">, </w:t>
      </w:r>
      <w:r w:rsidRPr="00A455A9">
        <w:rPr>
          <w:rStyle w:val="rvts9"/>
          <w:bCs/>
          <w:bdr w:val="none" w:sz="0" w:space="0" w:color="auto" w:frame="1"/>
          <w:shd w:val="clear" w:color="auto" w:fill="FFFFFF"/>
        </w:rPr>
        <w:t>затвердженим Наказом Міністерства молоді та спорту України від 23.10.2013</w:t>
      </w:r>
      <w:r>
        <w:rPr>
          <w:rStyle w:val="rvts9"/>
          <w:bCs/>
          <w:bdr w:val="none" w:sz="0" w:space="0" w:color="auto" w:frame="1"/>
          <w:shd w:val="clear" w:color="auto" w:fill="FFFFFF"/>
        </w:rPr>
        <w:t xml:space="preserve">  </w:t>
      </w:r>
      <w:r w:rsidRPr="00A455A9">
        <w:rPr>
          <w:rStyle w:val="rvts9"/>
          <w:bCs/>
          <w:bdr w:val="none" w:sz="0" w:space="0" w:color="auto" w:frame="1"/>
          <w:shd w:val="clear" w:color="auto" w:fill="FFFFFF"/>
        </w:rPr>
        <w:t>№ 720</w:t>
      </w:r>
      <w:r w:rsidRPr="00C36B4C">
        <w:t xml:space="preserve">, </w:t>
      </w:r>
      <w:r>
        <w:t xml:space="preserve">відповідно до рішення </w:t>
      </w:r>
      <w:smartTag w:uri="urn:schemas-microsoft-com:office:smarttags" w:element="PersonName">
        <w:r>
          <w:t>Буча</w:t>
        </w:r>
      </w:smartTag>
      <w:r>
        <w:t xml:space="preserve">нської міської ради від 19.10.2017 № 1516-34-УІІ «Про створення центрів відділу освіти </w:t>
      </w:r>
      <w:smartTag w:uri="urn:schemas-microsoft-com:office:smarttags" w:element="PersonName">
        <w:r>
          <w:t>Буча</w:t>
        </w:r>
      </w:smartTag>
      <w:r>
        <w:t xml:space="preserve">нської міської ради», </w:t>
      </w:r>
      <w:r w:rsidRPr="00C36B4C">
        <w:t>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</w:t>
      </w:r>
      <w:r w:rsidRPr="00AC470E">
        <w:t xml:space="preserve">», керуючись Законом України «Про місцеве самоврядування в Україні», міська рада </w:t>
      </w:r>
    </w:p>
    <w:p w:rsidR="00B6546E" w:rsidRPr="00C36B4C" w:rsidRDefault="00B6546E" w:rsidP="00B6546E">
      <w:pPr>
        <w:ind w:firstLine="708"/>
        <w:jc w:val="both"/>
        <w:rPr>
          <w:b/>
        </w:rPr>
      </w:pPr>
      <w:r w:rsidRPr="00C36B4C">
        <w:rPr>
          <w:b/>
        </w:rPr>
        <w:t xml:space="preserve">  </w:t>
      </w:r>
      <w:r w:rsidRPr="00C36B4C">
        <w:rPr>
          <w:b/>
        </w:rPr>
        <w:tab/>
      </w:r>
    </w:p>
    <w:p w:rsidR="00B6546E" w:rsidRDefault="00B6546E" w:rsidP="00B6546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:rsidR="00B6546E" w:rsidRPr="00C335DA" w:rsidRDefault="00B6546E" w:rsidP="00B6546E">
      <w:pPr>
        <w:ind w:firstLine="360"/>
        <w:jc w:val="both"/>
        <w:rPr>
          <w:b/>
        </w:rPr>
      </w:pPr>
    </w:p>
    <w:p w:rsidR="00B6546E" w:rsidRDefault="00B6546E" w:rsidP="00B6546E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C95905">
        <w:rPr>
          <w:lang w:val="uk-UA"/>
        </w:rPr>
        <w:t xml:space="preserve">Затвердити Положення про відділ освіти </w:t>
      </w:r>
      <w:smartTag w:uri="urn:schemas-microsoft-com:office:smarttags" w:element="PersonName">
        <w:r w:rsidRPr="00C95905">
          <w:rPr>
            <w:lang w:val="uk-UA"/>
          </w:rPr>
          <w:t>Буча</w:t>
        </w:r>
      </w:smartTag>
      <w:r w:rsidRPr="00C95905">
        <w:rPr>
          <w:lang w:val="uk-UA"/>
        </w:rPr>
        <w:t>нської міської ради в новій редакції (додаток).</w:t>
      </w:r>
    </w:p>
    <w:p w:rsidR="00B6546E" w:rsidRPr="00DA7A66" w:rsidRDefault="00B6546E" w:rsidP="00B6546E">
      <w:pPr>
        <w:pStyle w:val="a4"/>
        <w:numPr>
          <w:ilvl w:val="0"/>
          <w:numId w:val="1"/>
        </w:numPr>
        <w:jc w:val="both"/>
        <w:rPr>
          <w:rFonts w:eastAsia="Calibri"/>
          <w:lang w:val="uk-UA"/>
        </w:rPr>
      </w:pPr>
      <w:r>
        <w:rPr>
          <w:lang w:val="uk-UA"/>
        </w:rPr>
        <w:t xml:space="preserve">Уповноважити відділ освіти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 xml:space="preserve">нської міської ради надати необхідні документи для державної реєстрації нової редакції Положення про відділ освіти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 xml:space="preserve">нської </w:t>
      </w:r>
      <w:r w:rsidRPr="00DA7A66">
        <w:rPr>
          <w:rFonts w:eastAsia="Calibri"/>
          <w:lang w:val="uk-UA"/>
        </w:rPr>
        <w:t>міської ради в установленому порядку.</w:t>
      </w:r>
    </w:p>
    <w:p w:rsidR="00B6546E" w:rsidRPr="00F914E2" w:rsidRDefault="00B6546E" w:rsidP="00B6546E">
      <w:pPr>
        <w:pStyle w:val="a4"/>
        <w:numPr>
          <w:ilvl w:val="0"/>
          <w:numId w:val="1"/>
        </w:numPr>
        <w:jc w:val="both"/>
        <w:rPr>
          <w:color w:val="FF0000"/>
          <w:lang w:val="uk-UA"/>
        </w:rPr>
      </w:pPr>
      <w:r w:rsidRPr="000517FA">
        <w:rPr>
          <w:lang w:val="uk-UA"/>
        </w:rPr>
        <w:t xml:space="preserve">Контроль за виконанням </w:t>
      </w:r>
      <w:proofErr w:type="spellStart"/>
      <w:r w:rsidRPr="000517FA">
        <w:t>даного</w:t>
      </w:r>
      <w:proofErr w:type="spellEnd"/>
      <w:r w:rsidRPr="000517FA">
        <w:t xml:space="preserve"> </w:t>
      </w:r>
      <w:r w:rsidRPr="000517FA">
        <w:rPr>
          <w:lang w:val="uk-UA"/>
        </w:rPr>
        <w:t>рішення покласти на постійну комісію з питань освіти, культури, спорту, справ молоді та гуманітарних питань</w:t>
      </w:r>
      <w:r w:rsidRPr="00F914E2">
        <w:rPr>
          <w:color w:val="FF0000"/>
          <w:lang w:val="uk-UA"/>
        </w:rPr>
        <w:t>.</w:t>
      </w:r>
    </w:p>
    <w:p w:rsidR="00B6546E" w:rsidRDefault="00B6546E" w:rsidP="00B6546E">
      <w:pPr>
        <w:pStyle w:val="a3"/>
        <w:spacing w:after="0"/>
        <w:rPr>
          <w:rFonts w:ascii="Times New Roman" w:hAnsi="Times New Roman"/>
          <w:b/>
          <w:color w:val="FF0000"/>
          <w:lang w:val="uk-UA"/>
        </w:rPr>
      </w:pPr>
    </w:p>
    <w:p w:rsidR="00B6546E" w:rsidRDefault="00B6546E" w:rsidP="00B6546E">
      <w:pPr>
        <w:pStyle w:val="a3"/>
        <w:spacing w:after="0"/>
        <w:rPr>
          <w:rFonts w:ascii="Times New Roman" w:hAnsi="Times New Roman"/>
          <w:b/>
          <w:color w:val="FF0000"/>
          <w:lang w:val="uk-UA"/>
        </w:rPr>
      </w:pPr>
    </w:p>
    <w:p w:rsidR="00B6546E" w:rsidRPr="00F914E2" w:rsidRDefault="00B6546E" w:rsidP="00B6546E">
      <w:pPr>
        <w:pStyle w:val="a3"/>
        <w:spacing w:after="0"/>
        <w:rPr>
          <w:rFonts w:ascii="Times New Roman" w:hAnsi="Times New Roman"/>
          <w:b/>
          <w:color w:val="FF0000"/>
          <w:lang w:val="uk-UA"/>
        </w:rPr>
      </w:pPr>
    </w:p>
    <w:p w:rsidR="00B6546E" w:rsidRDefault="00B6546E" w:rsidP="00B6546E"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</w:p>
    <w:p w:rsidR="00B6546E" w:rsidRDefault="00B6546E" w:rsidP="00B6546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F131FC" w:rsidRDefault="00F131FC">
      <w:bookmarkStart w:id="0" w:name="_GoBack"/>
      <w:bookmarkEnd w:id="0"/>
    </w:p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A25B5"/>
    <w:multiLevelType w:val="multilevel"/>
    <w:tmpl w:val="5A28074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5C"/>
    <w:rsid w:val="00B6546E"/>
    <w:rsid w:val="00E07C5C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38DA1-377A-4B85-ABDE-A18029D7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46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6546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6546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546E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6546E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Normal (Web)"/>
    <w:basedOn w:val="a"/>
    <w:rsid w:val="00B6546E"/>
    <w:pPr>
      <w:spacing w:after="312"/>
    </w:pPr>
    <w:rPr>
      <w:rFonts w:ascii="Verdana" w:eastAsia="Times New Roman" w:hAnsi="Verdana"/>
      <w:lang w:val="ru-RU"/>
    </w:rPr>
  </w:style>
  <w:style w:type="paragraph" w:styleId="a4">
    <w:name w:val="List Paragraph"/>
    <w:basedOn w:val="a"/>
    <w:qFormat/>
    <w:rsid w:val="00B6546E"/>
    <w:pPr>
      <w:ind w:left="720"/>
      <w:contextualSpacing/>
    </w:pPr>
    <w:rPr>
      <w:rFonts w:eastAsia="Times New Roman"/>
      <w:lang w:val="ru-RU"/>
    </w:rPr>
  </w:style>
  <w:style w:type="paragraph" w:styleId="a5">
    <w:name w:val="caption"/>
    <w:basedOn w:val="a"/>
    <w:next w:val="a"/>
    <w:qFormat/>
    <w:rsid w:val="00B6546E"/>
    <w:pPr>
      <w:ind w:left="5812" w:hanging="5760"/>
    </w:pPr>
    <w:rPr>
      <w:rFonts w:eastAsia="Times New Roman"/>
      <w:szCs w:val="20"/>
    </w:rPr>
  </w:style>
  <w:style w:type="character" w:customStyle="1" w:styleId="rvts23">
    <w:name w:val="rvts23"/>
    <w:basedOn w:val="a0"/>
    <w:rsid w:val="00B6546E"/>
    <w:rPr>
      <w:rFonts w:cs="Times New Roman"/>
    </w:rPr>
  </w:style>
  <w:style w:type="character" w:customStyle="1" w:styleId="rvts9">
    <w:name w:val="rvts9"/>
    <w:basedOn w:val="a0"/>
    <w:rsid w:val="00B654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2017-12-15T13:19:00Z</dcterms:created>
  <dcterms:modified xsi:type="dcterms:W3CDTF">2017-12-15T13:19:00Z</dcterms:modified>
</cp:coreProperties>
</file>